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288C2">
      <w:pPr>
        <w:pStyle w:val="2"/>
        <w:widowControl/>
        <w:shd w:val="clear" w:color="auto" w:fill="FFFFFF"/>
        <w:rPr>
          <w:rFonts w:ascii="Times New Roman" w:hAnsi="Times New Roman" w:eastAsia="方正仿宋_GBK" w:cs="方正仿宋GBK"/>
          <w:kern w:val="2"/>
          <w:sz w:val="32"/>
          <w:szCs w:val="32"/>
        </w:rPr>
      </w:pPr>
      <w:r>
        <w:rPr>
          <w:rFonts w:hint="eastAsia" w:ascii="Times New Roman" w:hAnsi="Times New Roman" w:eastAsia="方正仿宋_GBK" w:cs="方正仿宋GBK"/>
          <w:kern w:val="2"/>
          <w:sz w:val="32"/>
          <w:szCs w:val="32"/>
        </w:rPr>
        <w:t>附件1</w:t>
      </w:r>
    </w:p>
    <w:p w14:paraId="1C04EE8A">
      <w:pPr>
        <w:pStyle w:val="2"/>
        <w:widowControl/>
        <w:shd w:val="clear" w:color="auto" w:fill="FFFFFF"/>
        <w:jc w:val="center"/>
        <w:rPr>
          <w:rFonts w:hint="eastAsia" w:ascii="方正小标宋_GBK" w:hAnsi="Times New Roman" w:eastAsia="方正小标宋_GBK" w:cs="方正仿宋GBK"/>
          <w:kern w:val="2"/>
          <w:sz w:val="40"/>
          <w:szCs w:val="44"/>
        </w:rPr>
      </w:pPr>
      <w:r>
        <w:rPr>
          <w:rFonts w:hint="eastAsia" w:ascii="方正小标宋_GBK" w:hAnsi="Times New Roman" w:eastAsia="方正小标宋_GBK" w:cs="方正仿宋GBK"/>
          <w:kern w:val="2"/>
          <w:sz w:val="40"/>
          <w:szCs w:val="44"/>
        </w:rPr>
        <w:t>建设工程主要材料及设备认质认价信息表</w:t>
      </w:r>
    </w:p>
    <w:p w14:paraId="348A70CC">
      <w:pPr>
        <w:pStyle w:val="2"/>
        <w:widowControl/>
        <w:shd w:val="clear" w:color="auto" w:fill="FFFFFF"/>
        <w:spacing w:before="0" w:beforeAutospacing="0" w:after="0" w:afterAutospacing="0"/>
        <w:rPr>
          <w:rFonts w:hint="eastAsia" w:ascii="方正仿宋_GBK" w:hAnsi="Times New Roman" w:eastAsia="方正仿宋_GBK" w:cs="方正仿宋GBK"/>
          <w:kern w:val="2"/>
          <w:sz w:val="32"/>
          <w:szCs w:val="32"/>
        </w:rPr>
      </w:pPr>
      <w:r>
        <w:rPr>
          <w:rFonts w:hint="eastAsia" w:ascii="方正仿宋_GBK" w:hAnsi="Times New Roman" w:eastAsia="方正仿宋_GBK" w:cs="方正仿宋GBK"/>
          <w:kern w:val="2"/>
          <w:sz w:val="32"/>
          <w:szCs w:val="32"/>
        </w:rPr>
        <w:t xml:space="preserve">项目名称：                   </w:t>
      </w:r>
      <w:r>
        <w:rPr>
          <w:rFonts w:ascii="方正仿宋_GBK" w:hAnsi="Times New Roman" w:eastAsia="方正仿宋_GBK" w:cs="方正仿宋GBK"/>
          <w:kern w:val="2"/>
          <w:sz w:val="32"/>
          <w:szCs w:val="32"/>
        </w:rPr>
        <w:t xml:space="preserve">  </w:t>
      </w:r>
      <w:r>
        <w:rPr>
          <w:rFonts w:hint="eastAsia" w:ascii="方正仿宋_GBK" w:hAnsi="Times New Roman" w:eastAsia="方正仿宋_GBK" w:cs="方正仿宋GBK"/>
          <w:kern w:val="2"/>
          <w:sz w:val="32"/>
          <w:szCs w:val="32"/>
        </w:rPr>
        <w:t xml:space="preserve"> 工程所在区域：</w:t>
      </w:r>
    </w:p>
    <w:p w14:paraId="30F13E4D">
      <w:pPr>
        <w:pStyle w:val="2"/>
        <w:widowControl/>
        <w:shd w:val="clear" w:color="auto" w:fill="FFFFFF"/>
        <w:spacing w:before="0" w:beforeAutospacing="0" w:after="0" w:afterAutospacing="0"/>
        <w:rPr>
          <w:rFonts w:hint="eastAsia" w:ascii="方正仿宋_GBK" w:hAnsi="Times New Roman" w:eastAsia="方正仿宋_GBK" w:cs="方正仿宋GBK"/>
          <w:kern w:val="2"/>
          <w:sz w:val="32"/>
          <w:szCs w:val="32"/>
        </w:rPr>
      </w:pPr>
      <w:r>
        <w:rPr>
          <w:rFonts w:hint="eastAsia" w:ascii="方正仿宋_GBK" w:hAnsi="Times New Roman" w:eastAsia="方正仿宋_GBK" w:cs="方正仿宋GBK"/>
          <w:kern w:val="2"/>
          <w:sz w:val="32"/>
          <w:szCs w:val="32"/>
        </w:rPr>
        <w:t xml:space="preserve">开竣工时间：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222"/>
        <w:gridCol w:w="1472"/>
        <w:gridCol w:w="853"/>
        <w:gridCol w:w="1714"/>
        <w:gridCol w:w="1109"/>
        <w:gridCol w:w="1209"/>
      </w:tblGrid>
      <w:tr w14:paraId="17C7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shd w:val="clear" w:color="auto" w:fill="auto"/>
            <w:noWrap w:val="0"/>
            <w:vAlign w:val="top"/>
          </w:tcPr>
          <w:p w14:paraId="70B6FF25">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序号</w:t>
            </w:r>
          </w:p>
        </w:tc>
        <w:tc>
          <w:tcPr>
            <w:tcW w:w="1222" w:type="dxa"/>
            <w:shd w:val="clear" w:color="auto" w:fill="auto"/>
            <w:noWrap w:val="0"/>
            <w:vAlign w:val="top"/>
          </w:tcPr>
          <w:p w14:paraId="5B036919">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名称</w:t>
            </w:r>
          </w:p>
        </w:tc>
        <w:tc>
          <w:tcPr>
            <w:tcW w:w="1472" w:type="dxa"/>
            <w:shd w:val="clear" w:color="auto" w:fill="auto"/>
            <w:noWrap w:val="0"/>
            <w:vAlign w:val="top"/>
          </w:tcPr>
          <w:p w14:paraId="7000C45E">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规格型号</w:t>
            </w:r>
          </w:p>
        </w:tc>
        <w:tc>
          <w:tcPr>
            <w:tcW w:w="853" w:type="dxa"/>
            <w:shd w:val="clear" w:color="auto" w:fill="auto"/>
            <w:noWrap w:val="0"/>
            <w:vAlign w:val="top"/>
          </w:tcPr>
          <w:p w14:paraId="73F56CF8">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单位</w:t>
            </w:r>
          </w:p>
        </w:tc>
        <w:tc>
          <w:tcPr>
            <w:tcW w:w="1714" w:type="dxa"/>
            <w:shd w:val="clear" w:color="auto" w:fill="auto"/>
            <w:noWrap w:val="0"/>
            <w:vAlign w:val="top"/>
          </w:tcPr>
          <w:p w14:paraId="6D5AD9CA">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除税单价（元）</w:t>
            </w:r>
          </w:p>
        </w:tc>
        <w:tc>
          <w:tcPr>
            <w:tcW w:w="1109" w:type="dxa"/>
            <w:shd w:val="clear" w:color="auto" w:fill="auto"/>
            <w:noWrap w:val="0"/>
            <w:vAlign w:val="top"/>
          </w:tcPr>
          <w:p w14:paraId="4E10414C">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税率</w:t>
            </w:r>
          </w:p>
        </w:tc>
        <w:tc>
          <w:tcPr>
            <w:tcW w:w="1209" w:type="dxa"/>
            <w:shd w:val="clear" w:color="auto" w:fill="auto"/>
            <w:noWrap w:val="0"/>
            <w:vAlign w:val="top"/>
          </w:tcPr>
          <w:p w14:paraId="2E272E76">
            <w:pPr>
              <w:pStyle w:val="2"/>
              <w:widowControl/>
              <w:jc w:val="center"/>
              <w:rPr>
                <w:rFonts w:ascii="Times New Roman" w:hAnsi="Times New Roman" w:eastAsia="方正仿宋_GBK" w:cs="方正仿宋GBK"/>
                <w:kern w:val="2"/>
                <w:szCs w:val="32"/>
                <w:lang w:bidi="ar-SA"/>
              </w:rPr>
            </w:pPr>
            <w:r>
              <w:rPr>
                <w:rFonts w:hint="eastAsia" w:ascii="Times New Roman" w:hAnsi="Times New Roman" w:eastAsia="方正仿宋_GBK" w:cs="方正仿宋GBK"/>
                <w:kern w:val="2"/>
                <w:szCs w:val="32"/>
                <w:lang w:bidi="ar-SA"/>
              </w:rPr>
              <w:t>单价组成</w:t>
            </w:r>
          </w:p>
        </w:tc>
      </w:tr>
      <w:tr w14:paraId="4FA5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shd w:val="clear" w:color="auto" w:fill="auto"/>
            <w:noWrap w:val="0"/>
            <w:vAlign w:val="center"/>
          </w:tcPr>
          <w:p w14:paraId="1D5532FF">
            <w:pPr>
              <w:pStyle w:val="2"/>
              <w:widowControl/>
              <w:jc w:val="center"/>
              <w:rPr>
                <w:rFonts w:ascii="Times New Roman" w:hAnsi="Times New Roman" w:eastAsia="方正仿宋_GBK" w:cs="方正仿宋GBK"/>
                <w:kern w:val="2"/>
                <w:szCs w:val="18"/>
                <w:lang w:bidi="ar-SA"/>
              </w:rPr>
            </w:pPr>
            <w:r>
              <w:rPr>
                <w:rFonts w:hint="eastAsia" w:ascii="Times New Roman" w:hAnsi="Times New Roman" w:eastAsia="方正仿宋_GBK" w:cs="方正仿宋GBK"/>
                <w:kern w:val="2"/>
                <w:szCs w:val="18"/>
                <w:lang w:bidi="ar-SA"/>
              </w:rPr>
              <w:t>1</w:t>
            </w:r>
          </w:p>
        </w:tc>
        <w:tc>
          <w:tcPr>
            <w:tcW w:w="1222" w:type="dxa"/>
            <w:shd w:val="clear" w:color="auto" w:fill="auto"/>
            <w:noWrap w:val="0"/>
            <w:vAlign w:val="top"/>
          </w:tcPr>
          <w:p w14:paraId="10B0CD54">
            <w:pPr>
              <w:pStyle w:val="2"/>
              <w:widowControl/>
              <w:jc w:val="center"/>
              <w:rPr>
                <w:rFonts w:ascii="Times New Roman" w:hAnsi="Times New Roman" w:eastAsia="方正仿宋_GBK" w:cs="方正仿宋GBK"/>
                <w:kern w:val="2"/>
                <w:sz w:val="18"/>
                <w:szCs w:val="18"/>
                <w:lang w:bidi="ar-SA"/>
              </w:rPr>
            </w:pPr>
          </w:p>
        </w:tc>
        <w:tc>
          <w:tcPr>
            <w:tcW w:w="1472" w:type="dxa"/>
            <w:shd w:val="clear" w:color="auto" w:fill="auto"/>
            <w:noWrap w:val="0"/>
            <w:vAlign w:val="top"/>
          </w:tcPr>
          <w:p w14:paraId="55A68E28">
            <w:pPr>
              <w:pStyle w:val="2"/>
              <w:widowControl/>
              <w:jc w:val="center"/>
              <w:rPr>
                <w:rFonts w:ascii="Times New Roman" w:hAnsi="Times New Roman" w:eastAsia="方正仿宋_GBK" w:cs="方正仿宋GBK"/>
                <w:kern w:val="2"/>
                <w:sz w:val="18"/>
                <w:szCs w:val="18"/>
                <w:lang w:bidi="ar-SA"/>
              </w:rPr>
            </w:pPr>
          </w:p>
        </w:tc>
        <w:tc>
          <w:tcPr>
            <w:tcW w:w="853" w:type="dxa"/>
            <w:shd w:val="clear" w:color="auto" w:fill="auto"/>
            <w:noWrap w:val="0"/>
            <w:vAlign w:val="top"/>
          </w:tcPr>
          <w:p w14:paraId="59484684">
            <w:pPr>
              <w:pStyle w:val="2"/>
              <w:widowControl/>
              <w:jc w:val="center"/>
              <w:rPr>
                <w:rFonts w:ascii="Times New Roman" w:hAnsi="Times New Roman" w:eastAsia="方正仿宋_GBK" w:cs="方正仿宋GBK"/>
                <w:kern w:val="2"/>
                <w:sz w:val="18"/>
                <w:szCs w:val="18"/>
                <w:lang w:bidi="ar-SA"/>
              </w:rPr>
            </w:pPr>
          </w:p>
        </w:tc>
        <w:tc>
          <w:tcPr>
            <w:tcW w:w="1714" w:type="dxa"/>
            <w:shd w:val="clear" w:color="auto" w:fill="auto"/>
            <w:noWrap w:val="0"/>
            <w:vAlign w:val="top"/>
          </w:tcPr>
          <w:p w14:paraId="758B156D">
            <w:pPr>
              <w:pStyle w:val="2"/>
              <w:widowControl/>
              <w:jc w:val="center"/>
              <w:rPr>
                <w:rFonts w:ascii="Times New Roman" w:hAnsi="Times New Roman" w:eastAsia="方正仿宋_GBK" w:cs="方正仿宋GBK"/>
                <w:kern w:val="2"/>
                <w:sz w:val="18"/>
                <w:szCs w:val="18"/>
                <w:lang w:bidi="ar-SA"/>
              </w:rPr>
            </w:pPr>
          </w:p>
        </w:tc>
        <w:tc>
          <w:tcPr>
            <w:tcW w:w="1109" w:type="dxa"/>
            <w:shd w:val="clear" w:color="auto" w:fill="auto"/>
            <w:noWrap w:val="0"/>
            <w:vAlign w:val="top"/>
          </w:tcPr>
          <w:p w14:paraId="1BEE05AC">
            <w:pPr>
              <w:pStyle w:val="2"/>
              <w:widowControl/>
              <w:jc w:val="center"/>
              <w:rPr>
                <w:rFonts w:ascii="Times New Roman" w:hAnsi="Times New Roman" w:eastAsia="方正仿宋_GBK" w:cs="方正仿宋GBK"/>
                <w:kern w:val="2"/>
                <w:sz w:val="18"/>
                <w:szCs w:val="18"/>
                <w:lang w:bidi="ar-SA"/>
              </w:rPr>
            </w:pPr>
          </w:p>
        </w:tc>
        <w:tc>
          <w:tcPr>
            <w:tcW w:w="1209" w:type="dxa"/>
            <w:shd w:val="clear" w:color="auto" w:fill="auto"/>
            <w:noWrap w:val="0"/>
            <w:vAlign w:val="top"/>
          </w:tcPr>
          <w:p w14:paraId="1DAD667C">
            <w:pPr>
              <w:pStyle w:val="2"/>
              <w:widowControl/>
              <w:jc w:val="center"/>
              <w:rPr>
                <w:rFonts w:ascii="Times New Roman" w:hAnsi="Times New Roman" w:eastAsia="方正仿宋_GBK" w:cs="方正仿宋GBK"/>
                <w:kern w:val="2"/>
                <w:sz w:val="18"/>
                <w:szCs w:val="18"/>
                <w:lang w:bidi="ar-SA"/>
              </w:rPr>
            </w:pPr>
          </w:p>
        </w:tc>
      </w:tr>
      <w:tr w14:paraId="617D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shd w:val="clear" w:color="auto" w:fill="auto"/>
            <w:noWrap w:val="0"/>
            <w:vAlign w:val="center"/>
          </w:tcPr>
          <w:p w14:paraId="72078301">
            <w:pPr>
              <w:pStyle w:val="2"/>
              <w:widowControl/>
              <w:jc w:val="center"/>
              <w:rPr>
                <w:rFonts w:ascii="Times New Roman" w:hAnsi="Times New Roman" w:eastAsia="方正仿宋_GBK" w:cs="方正仿宋GBK"/>
                <w:kern w:val="2"/>
                <w:szCs w:val="18"/>
                <w:lang w:bidi="ar-SA"/>
              </w:rPr>
            </w:pPr>
            <w:r>
              <w:rPr>
                <w:rFonts w:hint="eastAsia" w:ascii="Times New Roman" w:hAnsi="Times New Roman" w:eastAsia="方正仿宋_GBK" w:cs="方正仿宋GBK"/>
                <w:kern w:val="2"/>
                <w:szCs w:val="18"/>
                <w:lang w:bidi="ar-SA"/>
              </w:rPr>
              <w:t>2</w:t>
            </w:r>
          </w:p>
        </w:tc>
        <w:tc>
          <w:tcPr>
            <w:tcW w:w="1222" w:type="dxa"/>
            <w:shd w:val="clear" w:color="auto" w:fill="auto"/>
            <w:noWrap w:val="0"/>
            <w:vAlign w:val="top"/>
          </w:tcPr>
          <w:p w14:paraId="0B5F1878">
            <w:pPr>
              <w:pStyle w:val="2"/>
              <w:widowControl/>
              <w:jc w:val="center"/>
              <w:rPr>
                <w:rFonts w:ascii="Times New Roman" w:hAnsi="Times New Roman" w:eastAsia="方正仿宋_GBK" w:cs="方正仿宋GBK"/>
                <w:kern w:val="2"/>
                <w:sz w:val="18"/>
                <w:szCs w:val="18"/>
                <w:lang w:bidi="ar-SA"/>
              </w:rPr>
            </w:pPr>
          </w:p>
        </w:tc>
        <w:tc>
          <w:tcPr>
            <w:tcW w:w="1472" w:type="dxa"/>
            <w:shd w:val="clear" w:color="auto" w:fill="auto"/>
            <w:noWrap w:val="0"/>
            <w:vAlign w:val="top"/>
          </w:tcPr>
          <w:p w14:paraId="6D507B67">
            <w:pPr>
              <w:pStyle w:val="2"/>
              <w:widowControl/>
              <w:jc w:val="center"/>
              <w:rPr>
                <w:rFonts w:ascii="Times New Roman" w:hAnsi="Times New Roman" w:eastAsia="方正仿宋_GBK" w:cs="方正仿宋GBK"/>
                <w:kern w:val="2"/>
                <w:sz w:val="18"/>
                <w:szCs w:val="18"/>
                <w:lang w:bidi="ar-SA"/>
              </w:rPr>
            </w:pPr>
          </w:p>
        </w:tc>
        <w:tc>
          <w:tcPr>
            <w:tcW w:w="853" w:type="dxa"/>
            <w:shd w:val="clear" w:color="auto" w:fill="auto"/>
            <w:noWrap w:val="0"/>
            <w:vAlign w:val="top"/>
          </w:tcPr>
          <w:p w14:paraId="70EB431A">
            <w:pPr>
              <w:pStyle w:val="2"/>
              <w:widowControl/>
              <w:jc w:val="center"/>
              <w:rPr>
                <w:rFonts w:ascii="Times New Roman" w:hAnsi="Times New Roman" w:eastAsia="方正仿宋_GBK" w:cs="方正仿宋GBK"/>
                <w:kern w:val="2"/>
                <w:sz w:val="18"/>
                <w:szCs w:val="18"/>
                <w:lang w:bidi="ar-SA"/>
              </w:rPr>
            </w:pPr>
          </w:p>
        </w:tc>
        <w:tc>
          <w:tcPr>
            <w:tcW w:w="1714" w:type="dxa"/>
            <w:shd w:val="clear" w:color="auto" w:fill="auto"/>
            <w:noWrap w:val="0"/>
            <w:vAlign w:val="top"/>
          </w:tcPr>
          <w:p w14:paraId="2E31590D">
            <w:pPr>
              <w:pStyle w:val="2"/>
              <w:widowControl/>
              <w:jc w:val="center"/>
              <w:rPr>
                <w:rFonts w:ascii="Times New Roman" w:hAnsi="Times New Roman" w:eastAsia="方正仿宋_GBK" w:cs="方正仿宋GBK"/>
                <w:kern w:val="2"/>
                <w:sz w:val="18"/>
                <w:szCs w:val="18"/>
                <w:lang w:bidi="ar-SA"/>
              </w:rPr>
            </w:pPr>
          </w:p>
        </w:tc>
        <w:tc>
          <w:tcPr>
            <w:tcW w:w="1109" w:type="dxa"/>
            <w:shd w:val="clear" w:color="auto" w:fill="auto"/>
            <w:noWrap w:val="0"/>
            <w:vAlign w:val="top"/>
          </w:tcPr>
          <w:p w14:paraId="66E889EE">
            <w:pPr>
              <w:pStyle w:val="2"/>
              <w:widowControl/>
              <w:jc w:val="center"/>
              <w:rPr>
                <w:rFonts w:ascii="Times New Roman" w:hAnsi="Times New Roman" w:eastAsia="方正仿宋_GBK" w:cs="方正仿宋GBK"/>
                <w:kern w:val="2"/>
                <w:sz w:val="18"/>
                <w:szCs w:val="18"/>
                <w:lang w:bidi="ar-SA"/>
              </w:rPr>
            </w:pPr>
          </w:p>
        </w:tc>
        <w:tc>
          <w:tcPr>
            <w:tcW w:w="1209" w:type="dxa"/>
            <w:shd w:val="clear" w:color="auto" w:fill="auto"/>
            <w:noWrap w:val="0"/>
            <w:vAlign w:val="top"/>
          </w:tcPr>
          <w:p w14:paraId="48AF702E">
            <w:pPr>
              <w:pStyle w:val="2"/>
              <w:widowControl/>
              <w:jc w:val="center"/>
              <w:rPr>
                <w:rFonts w:ascii="Times New Roman" w:hAnsi="Times New Roman" w:eastAsia="方正仿宋_GBK" w:cs="方正仿宋GBK"/>
                <w:kern w:val="2"/>
                <w:sz w:val="18"/>
                <w:szCs w:val="18"/>
                <w:lang w:bidi="ar-SA"/>
              </w:rPr>
            </w:pPr>
          </w:p>
        </w:tc>
      </w:tr>
      <w:tr w14:paraId="0F70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shd w:val="clear" w:color="auto" w:fill="auto"/>
            <w:noWrap w:val="0"/>
            <w:vAlign w:val="center"/>
          </w:tcPr>
          <w:p w14:paraId="593EF9C2">
            <w:pPr>
              <w:pStyle w:val="2"/>
              <w:widowControl/>
              <w:jc w:val="center"/>
              <w:rPr>
                <w:rFonts w:ascii="Times New Roman" w:hAnsi="Times New Roman" w:eastAsia="方正仿宋_GBK" w:cs="方正仿宋GBK"/>
                <w:kern w:val="2"/>
                <w:szCs w:val="18"/>
                <w:lang w:bidi="ar-SA"/>
              </w:rPr>
            </w:pPr>
            <w:r>
              <w:rPr>
                <w:rFonts w:hint="eastAsia" w:ascii="Times New Roman" w:hAnsi="Times New Roman" w:eastAsia="方正仿宋_GBK" w:cs="方正仿宋GBK"/>
                <w:kern w:val="2"/>
                <w:szCs w:val="18"/>
                <w:lang w:bidi="ar-SA"/>
              </w:rPr>
              <w:t>3</w:t>
            </w:r>
          </w:p>
        </w:tc>
        <w:tc>
          <w:tcPr>
            <w:tcW w:w="1222" w:type="dxa"/>
            <w:shd w:val="clear" w:color="auto" w:fill="auto"/>
            <w:noWrap w:val="0"/>
            <w:vAlign w:val="top"/>
          </w:tcPr>
          <w:p w14:paraId="7830C448">
            <w:pPr>
              <w:pStyle w:val="2"/>
              <w:widowControl/>
              <w:jc w:val="center"/>
              <w:rPr>
                <w:rFonts w:ascii="Times New Roman" w:hAnsi="Times New Roman" w:eastAsia="方正仿宋_GBK" w:cs="方正仿宋GBK"/>
                <w:kern w:val="2"/>
                <w:sz w:val="18"/>
                <w:szCs w:val="18"/>
                <w:lang w:bidi="ar-SA"/>
              </w:rPr>
            </w:pPr>
          </w:p>
        </w:tc>
        <w:tc>
          <w:tcPr>
            <w:tcW w:w="1472" w:type="dxa"/>
            <w:shd w:val="clear" w:color="auto" w:fill="auto"/>
            <w:noWrap w:val="0"/>
            <w:vAlign w:val="top"/>
          </w:tcPr>
          <w:p w14:paraId="06DA58EE">
            <w:pPr>
              <w:pStyle w:val="2"/>
              <w:widowControl/>
              <w:jc w:val="center"/>
              <w:rPr>
                <w:rFonts w:ascii="Times New Roman" w:hAnsi="Times New Roman" w:eastAsia="方正仿宋_GBK" w:cs="方正仿宋GBK"/>
                <w:kern w:val="2"/>
                <w:sz w:val="18"/>
                <w:szCs w:val="18"/>
                <w:lang w:bidi="ar-SA"/>
              </w:rPr>
            </w:pPr>
          </w:p>
        </w:tc>
        <w:tc>
          <w:tcPr>
            <w:tcW w:w="853" w:type="dxa"/>
            <w:shd w:val="clear" w:color="auto" w:fill="auto"/>
            <w:noWrap w:val="0"/>
            <w:vAlign w:val="top"/>
          </w:tcPr>
          <w:p w14:paraId="5C7C9AE0">
            <w:pPr>
              <w:pStyle w:val="2"/>
              <w:widowControl/>
              <w:jc w:val="center"/>
              <w:rPr>
                <w:rFonts w:ascii="Times New Roman" w:hAnsi="Times New Roman" w:eastAsia="方正仿宋_GBK" w:cs="方正仿宋GBK"/>
                <w:kern w:val="2"/>
                <w:sz w:val="18"/>
                <w:szCs w:val="18"/>
                <w:lang w:bidi="ar-SA"/>
              </w:rPr>
            </w:pPr>
          </w:p>
        </w:tc>
        <w:tc>
          <w:tcPr>
            <w:tcW w:w="1714" w:type="dxa"/>
            <w:shd w:val="clear" w:color="auto" w:fill="auto"/>
            <w:noWrap w:val="0"/>
            <w:vAlign w:val="top"/>
          </w:tcPr>
          <w:p w14:paraId="13944F23">
            <w:pPr>
              <w:pStyle w:val="2"/>
              <w:widowControl/>
              <w:jc w:val="center"/>
              <w:rPr>
                <w:rFonts w:ascii="Times New Roman" w:hAnsi="Times New Roman" w:eastAsia="方正仿宋_GBK" w:cs="方正仿宋GBK"/>
                <w:kern w:val="2"/>
                <w:sz w:val="18"/>
                <w:szCs w:val="18"/>
                <w:lang w:bidi="ar-SA"/>
              </w:rPr>
            </w:pPr>
          </w:p>
        </w:tc>
        <w:tc>
          <w:tcPr>
            <w:tcW w:w="1109" w:type="dxa"/>
            <w:shd w:val="clear" w:color="auto" w:fill="auto"/>
            <w:noWrap w:val="0"/>
            <w:vAlign w:val="top"/>
          </w:tcPr>
          <w:p w14:paraId="48E0DB3F">
            <w:pPr>
              <w:pStyle w:val="2"/>
              <w:widowControl/>
              <w:jc w:val="center"/>
              <w:rPr>
                <w:rFonts w:ascii="Times New Roman" w:hAnsi="Times New Roman" w:eastAsia="方正仿宋_GBK" w:cs="方正仿宋GBK"/>
                <w:kern w:val="2"/>
                <w:sz w:val="18"/>
                <w:szCs w:val="18"/>
                <w:lang w:bidi="ar-SA"/>
              </w:rPr>
            </w:pPr>
          </w:p>
        </w:tc>
        <w:tc>
          <w:tcPr>
            <w:tcW w:w="1209" w:type="dxa"/>
            <w:shd w:val="clear" w:color="auto" w:fill="auto"/>
            <w:noWrap w:val="0"/>
            <w:vAlign w:val="top"/>
          </w:tcPr>
          <w:p w14:paraId="21207B99">
            <w:pPr>
              <w:pStyle w:val="2"/>
              <w:widowControl/>
              <w:jc w:val="center"/>
              <w:rPr>
                <w:rFonts w:ascii="Times New Roman" w:hAnsi="Times New Roman" w:eastAsia="方正仿宋_GBK" w:cs="方正仿宋GBK"/>
                <w:kern w:val="2"/>
                <w:sz w:val="18"/>
                <w:szCs w:val="18"/>
                <w:lang w:bidi="ar-SA"/>
              </w:rPr>
            </w:pPr>
          </w:p>
        </w:tc>
      </w:tr>
      <w:tr w14:paraId="3F5F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shd w:val="clear" w:color="auto" w:fill="auto"/>
            <w:noWrap w:val="0"/>
            <w:vAlign w:val="center"/>
          </w:tcPr>
          <w:p w14:paraId="499F48D5">
            <w:pPr>
              <w:pStyle w:val="2"/>
              <w:widowControl/>
              <w:jc w:val="center"/>
              <w:rPr>
                <w:rFonts w:ascii="Times New Roman" w:hAnsi="Times New Roman" w:eastAsia="方正仿宋_GBK" w:cs="方正仿宋GBK"/>
                <w:kern w:val="2"/>
                <w:szCs w:val="18"/>
                <w:lang w:bidi="ar-SA"/>
              </w:rPr>
            </w:pPr>
            <w:r>
              <w:rPr>
                <w:rFonts w:hint="eastAsia" w:ascii="Times New Roman" w:hAnsi="Times New Roman" w:eastAsia="方正仿宋_GBK" w:cs="方正仿宋GBK"/>
                <w:kern w:val="2"/>
                <w:szCs w:val="18"/>
                <w:lang w:bidi="ar-SA"/>
              </w:rPr>
              <w:t>4</w:t>
            </w:r>
          </w:p>
        </w:tc>
        <w:tc>
          <w:tcPr>
            <w:tcW w:w="1222" w:type="dxa"/>
            <w:shd w:val="clear" w:color="auto" w:fill="auto"/>
            <w:noWrap w:val="0"/>
            <w:vAlign w:val="top"/>
          </w:tcPr>
          <w:p w14:paraId="1395CCA6">
            <w:pPr>
              <w:pStyle w:val="2"/>
              <w:widowControl/>
              <w:jc w:val="center"/>
              <w:rPr>
                <w:rFonts w:ascii="Times New Roman" w:hAnsi="Times New Roman" w:eastAsia="方正仿宋_GBK" w:cs="方正仿宋GBK"/>
                <w:kern w:val="2"/>
                <w:sz w:val="18"/>
                <w:szCs w:val="18"/>
                <w:lang w:bidi="ar-SA"/>
              </w:rPr>
            </w:pPr>
          </w:p>
        </w:tc>
        <w:tc>
          <w:tcPr>
            <w:tcW w:w="1472" w:type="dxa"/>
            <w:shd w:val="clear" w:color="auto" w:fill="auto"/>
            <w:noWrap w:val="0"/>
            <w:vAlign w:val="top"/>
          </w:tcPr>
          <w:p w14:paraId="41E1752A">
            <w:pPr>
              <w:pStyle w:val="2"/>
              <w:widowControl/>
              <w:jc w:val="center"/>
              <w:rPr>
                <w:rFonts w:ascii="Times New Roman" w:hAnsi="Times New Roman" w:eastAsia="方正仿宋_GBK" w:cs="方正仿宋GBK"/>
                <w:kern w:val="2"/>
                <w:sz w:val="18"/>
                <w:szCs w:val="18"/>
                <w:lang w:bidi="ar-SA"/>
              </w:rPr>
            </w:pPr>
          </w:p>
        </w:tc>
        <w:tc>
          <w:tcPr>
            <w:tcW w:w="853" w:type="dxa"/>
            <w:shd w:val="clear" w:color="auto" w:fill="auto"/>
            <w:noWrap w:val="0"/>
            <w:vAlign w:val="top"/>
          </w:tcPr>
          <w:p w14:paraId="51E14178">
            <w:pPr>
              <w:pStyle w:val="2"/>
              <w:widowControl/>
              <w:jc w:val="center"/>
              <w:rPr>
                <w:rFonts w:ascii="Times New Roman" w:hAnsi="Times New Roman" w:eastAsia="方正仿宋_GBK" w:cs="方正仿宋GBK"/>
                <w:kern w:val="2"/>
                <w:sz w:val="18"/>
                <w:szCs w:val="18"/>
                <w:lang w:bidi="ar-SA"/>
              </w:rPr>
            </w:pPr>
          </w:p>
        </w:tc>
        <w:tc>
          <w:tcPr>
            <w:tcW w:w="1714" w:type="dxa"/>
            <w:shd w:val="clear" w:color="auto" w:fill="auto"/>
            <w:noWrap w:val="0"/>
            <w:vAlign w:val="top"/>
          </w:tcPr>
          <w:p w14:paraId="2ABC140A">
            <w:pPr>
              <w:pStyle w:val="2"/>
              <w:widowControl/>
              <w:jc w:val="center"/>
              <w:rPr>
                <w:rFonts w:ascii="Times New Roman" w:hAnsi="Times New Roman" w:eastAsia="方正仿宋_GBK" w:cs="方正仿宋GBK"/>
                <w:kern w:val="2"/>
                <w:sz w:val="18"/>
                <w:szCs w:val="18"/>
                <w:lang w:bidi="ar-SA"/>
              </w:rPr>
            </w:pPr>
          </w:p>
        </w:tc>
        <w:tc>
          <w:tcPr>
            <w:tcW w:w="1109" w:type="dxa"/>
            <w:shd w:val="clear" w:color="auto" w:fill="auto"/>
            <w:noWrap w:val="0"/>
            <w:vAlign w:val="top"/>
          </w:tcPr>
          <w:p w14:paraId="116BBECC">
            <w:pPr>
              <w:pStyle w:val="2"/>
              <w:widowControl/>
              <w:jc w:val="center"/>
              <w:rPr>
                <w:rFonts w:ascii="Times New Roman" w:hAnsi="Times New Roman" w:eastAsia="方正仿宋_GBK" w:cs="方正仿宋GBK"/>
                <w:kern w:val="2"/>
                <w:sz w:val="18"/>
                <w:szCs w:val="18"/>
                <w:lang w:bidi="ar-SA"/>
              </w:rPr>
            </w:pPr>
          </w:p>
        </w:tc>
        <w:tc>
          <w:tcPr>
            <w:tcW w:w="1209" w:type="dxa"/>
            <w:shd w:val="clear" w:color="auto" w:fill="auto"/>
            <w:noWrap w:val="0"/>
            <w:vAlign w:val="top"/>
          </w:tcPr>
          <w:p w14:paraId="6F809501">
            <w:pPr>
              <w:pStyle w:val="2"/>
              <w:widowControl/>
              <w:jc w:val="center"/>
              <w:rPr>
                <w:rFonts w:ascii="Times New Roman" w:hAnsi="Times New Roman" w:eastAsia="方正仿宋_GBK" w:cs="方正仿宋GBK"/>
                <w:kern w:val="2"/>
                <w:sz w:val="18"/>
                <w:szCs w:val="18"/>
                <w:lang w:bidi="ar-SA"/>
              </w:rPr>
            </w:pPr>
          </w:p>
        </w:tc>
      </w:tr>
      <w:tr w14:paraId="71B8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shd w:val="clear" w:color="auto" w:fill="auto"/>
            <w:noWrap w:val="0"/>
            <w:vAlign w:val="center"/>
          </w:tcPr>
          <w:p w14:paraId="088C77F5">
            <w:pPr>
              <w:pStyle w:val="2"/>
              <w:widowControl/>
              <w:jc w:val="center"/>
              <w:rPr>
                <w:rFonts w:ascii="Times New Roman" w:hAnsi="Times New Roman" w:eastAsia="方正仿宋_GBK" w:cs="方正仿宋GBK"/>
                <w:kern w:val="2"/>
                <w:szCs w:val="18"/>
                <w:lang w:bidi="ar-SA"/>
              </w:rPr>
            </w:pPr>
            <w:r>
              <w:rPr>
                <w:rFonts w:hint="eastAsia" w:ascii="Times New Roman" w:hAnsi="Times New Roman" w:eastAsia="方正仿宋_GBK" w:cs="方正仿宋GBK"/>
                <w:kern w:val="2"/>
                <w:szCs w:val="18"/>
                <w:lang w:bidi="ar-SA"/>
              </w:rPr>
              <w:t>5</w:t>
            </w:r>
          </w:p>
        </w:tc>
        <w:tc>
          <w:tcPr>
            <w:tcW w:w="1222" w:type="dxa"/>
            <w:shd w:val="clear" w:color="auto" w:fill="auto"/>
            <w:noWrap w:val="0"/>
            <w:vAlign w:val="top"/>
          </w:tcPr>
          <w:p w14:paraId="4E2BDB80">
            <w:pPr>
              <w:pStyle w:val="2"/>
              <w:widowControl/>
              <w:jc w:val="center"/>
              <w:rPr>
                <w:rFonts w:ascii="Times New Roman" w:hAnsi="Times New Roman" w:eastAsia="方正仿宋_GBK" w:cs="方正仿宋GBK"/>
                <w:kern w:val="2"/>
                <w:sz w:val="18"/>
                <w:szCs w:val="18"/>
                <w:lang w:bidi="ar-SA"/>
              </w:rPr>
            </w:pPr>
          </w:p>
        </w:tc>
        <w:tc>
          <w:tcPr>
            <w:tcW w:w="1472" w:type="dxa"/>
            <w:shd w:val="clear" w:color="auto" w:fill="auto"/>
            <w:noWrap w:val="0"/>
            <w:vAlign w:val="top"/>
          </w:tcPr>
          <w:p w14:paraId="3B253E74">
            <w:pPr>
              <w:pStyle w:val="2"/>
              <w:widowControl/>
              <w:jc w:val="center"/>
              <w:rPr>
                <w:rFonts w:ascii="Times New Roman" w:hAnsi="Times New Roman" w:eastAsia="方正仿宋_GBK" w:cs="方正仿宋GBK"/>
                <w:kern w:val="2"/>
                <w:sz w:val="18"/>
                <w:szCs w:val="18"/>
                <w:lang w:bidi="ar-SA"/>
              </w:rPr>
            </w:pPr>
          </w:p>
        </w:tc>
        <w:tc>
          <w:tcPr>
            <w:tcW w:w="853" w:type="dxa"/>
            <w:shd w:val="clear" w:color="auto" w:fill="auto"/>
            <w:noWrap w:val="0"/>
            <w:vAlign w:val="top"/>
          </w:tcPr>
          <w:p w14:paraId="2CBBB048">
            <w:pPr>
              <w:pStyle w:val="2"/>
              <w:widowControl/>
              <w:jc w:val="center"/>
              <w:rPr>
                <w:rFonts w:ascii="Times New Roman" w:hAnsi="Times New Roman" w:eastAsia="方正仿宋_GBK" w:cs="方正仿宋GBK"/>
                <w:kern w:val="2"/>
                <w:sz w:val="18"/>
                <w:szCs w:val="18"/>
                <w:lang w:bidi="ar-SA"/>
              </w:rPr>
            </w:pPr>
          </w:p>
        </w:tc>
        <w:tc>
          <w:tcPr>
            <w:tcW w:w="1714" w:type="dxa"/>
            <w:shd w:val="clear" w:color="auto" w:fill="auto"/>
            <w:noWrap w:val="0"/>
            <w:vAlign w:val="top"/>
          </w:tcPr>
          <w:p w14:paraId="31BBE55D">
            <w:pPr>
              <w:pStyle w:val="2"/>
              <w:widowControl/>
              <w:jc w:val="center"/>
              <w:rPr>
                <w:rFonts w:ascii="Times New Roman" w:hAnsi="Times New Roman" w:eastAsia="方正仿宋_GBK" w:cs="方正仿宋GBK"/>
                <w:kern w:val="2"/>
                <w:sz w:val="18"/>
                <w:szCs w:val="18"/>
                <w:lang w:bidi="ar-SA"/>
              </w:rPr>
            </w:pPr>
          </w:p>
        </w:tc>
        <w:tc>
          <w:tcPr>
            <w:tcW w:w="1109" w:type="dxa"/>
            <w:shd w:val="clear" w:color="auto" w:fill="auto"/>
            <w:noWrap w:val="0"/>
            <w:vAlign w:val="top"/>
          </w:tcPr>
          <w:p w14:paraId="67C89DDE">
            <w:pPr>
              <w:pStyle w:val="2"/>
              <w:widowControl/>
              <w:jc w:val="center"/>
              <w:rPr>
                <w:rFonts w:ascii="Times New Roman" w:hAnsi="Times New Roman" w:eastAsia="方正仿宋_GBK" w:cs="方正仿宋GBK"/>
                <w:kern w:val="2"/>
                <w:sz w:val="18"/>
                <w:szCs w:val="18"/>
                <w:lang w:bidi="ar-SA"/>
              </w:rPr>
            </w:pPr>
          </w:p>
        </w:tc>
        <w:tc>
          <w:tcPr>
            <w:tcW w:w="1209" w:type="dxa"/>
            <w:shd w:val="clear" w:color="auto" w:fill="auto"/>
            <w:noWrap w:val="0"/>
            <w:vAlign w:val="top"/>
          </w:tcPr>
          <w:p w14:paraId="18961413">
            <w:pPr>
              <w:pStyle w:val="2"/>
              <w:widowControl/>
              <w:jc w:val="center"/>
              <w:rPr>
                <w:rFonts w:ascii="Times New Roman" w:hAnsi="Times New Roman" w:eastAsia="方正仿宋_GBK" w:cs="方正仿宋GBK"/>
                <w:kern w:val="2"/>
                <w:sz w:val="18"/>
                <w:szCs w:val="18"/>
                <w:lang w:bidi="ar-SA"/>
              </w:rPr>
            </w:pPr>
          </w:p>
        </w:tc>
      </w:tr>
      <w:tr w14:paraId="621A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shd w:val="clear" w:color="auto" w:fill="auto"/>
            <w:noWrap w:val="0"/>
            <w:vAlign w:val="top"/>
          </w:tcPr>
          <w:p w14:paraId="3A050175">
            <w:pPr>
              <w:pStyle w:val="2"/>
              <w:widowControl/>
              <w:jc w:val="center"/>
              <w:rPr>
                <w:rFonts w:hint="eastAsia" w:ascii="Times New Roman" w:hAnsi="Times New Roman" w:eastAsia="方正仿宋_GBK" w:cs="方正仿宋GBK"/>
                <w:kern w:val="2"/>
                <w:sz w:val="18"/>
                <w:szCs w:val="18"/>
                <w:lang w:bidi="ar-SA"/>
              </w:rPr>
            </w:pPr>
          </w:p>
        </w:tc>
        <w:tc>
          <w:tcPr>
            <w:tcW w:w="1222" w:type="dxa"/>
            <w:shd w:val="clear" w:color="auto" w:fill="auto"/>
            <w:noWrap w:val="0"/>
            <w:vAlign w:val="top"/>
          </w:tcPr>
          <w:p w14:paraId="6F9A2DBC">
            <w:pPr>
              <w:pStyle w:val="2"/>
              <w:widowControl/>
              <w:jc w:val="center"/>
              <w:rPr>
                <w:rFonts w:ascii="Times New Roman" w:hAnsi="Times New Roman" w:eastAsia="方正仿宋_GBK" w:cs="方正仿宋GBK"/>
                <w:kern w:val="2"/>
                <w:sz w:val="18"/>
                <w:szCs w:val="18"/>
                <w:lang w:bidi="ar-SA"/>
              </w:rPr>
            </w:pPr>
            <w:r>
              <w:rPr>
                <w:rFonts w:hint="eastAsia" w:ascii="Times New Roman" w:hAnsi="Times New Roman" w:eastAsia="方正仿宋_GBK" w:cs="方正仿宋GBK"/>
                <w:kern w:val="2"/>
                <w:sz w:val="18"/>
                <w:szCs w:val="18"/>
                <w:lang w:bidi="ar-SA"/>
              </w:rPr>
              <w:t>……</w:t>
            </w:r>
          </w:p>
        </w:tc>
        <w:tc>
          <w:tcPr>
            <w:tcW w:w="1472" w:type="dxa"/>
            <w:shd w:val="clear" w:color="auto" w:fill="auto"/>
            <w:noWrap w:val="0"/>
            <w:vAlign w:val="top"/>
          </w:tcPr>
          <w:p w14:paraId="3D76698D">
            <w:pPr>
              <w:pStyle w:val="2"/>
              <w:widowControl/>
              <w:jc w:val="center"/>
              <w:rPr>
                <w:rFonts w:ascii="Times New Roman" w:hAnsi="Times New Roman" w:eastAsia="方正仿宋_GBK" w:cs="方正仿宋GBK"/>
                <w:kern w:val="2"/>
                <w:sz w:val="18"/>
                <w:szCs w:val="18"/>
                <w:lang w:bidi="ar-SA"/>
              </w:rPr>
            </w:pPr>
          </w:p>
        </w:tc>
        <w:tc>
          <w:tcPr>
            <w:tcW w:w="853" w:type="dxa"/>
            <w:shd w:val="clear" w:color="auto" w:fill="auto"/>
            <w:noWrap w:val="0"/>
            <w:vAlign w:val="top"/>
          </w:tcPr>
          <w:p w14:paraId="5E3FA25B">
            <w:pPr>
              <w:pStyle w:val="2"/>
              <w:widowControl/>
              <w:jc w:val="center"/>
              <w:rPr>
                <w:rFonts w:ascii="Times New Roman" w:hAnsi="Times New Roman" w:eastAsia="方正仿宋_GBK" w:cs="方正仿宋GBK"/>
                <w:kern w:val="2"/>
                <w:sz w:val="18"/>
                <w:szCs w:val="18"/>
                <w:lang w:bidi="ar-SA"/>
              </w:rPr>
            </w:pPr>
          </w:p>
        </w:tc>
        <w:tc>
          <w:tcPr>
            <w:tcW w:w="1714" w:type="dxa"/>
            <w:shd w:val="clear" w:color="auto" w:fill="auto"/>
            <w:noWrap w:val="0"/>
            <w:vAlign w:val="top"/>
          </w:tcPr>
          <w:p w14:paraId="34F8856A">
            <w:pPr>
              <w:pStyle w:val="2"/>
              <w:widowControl/>
              <w:jc w:val="center"/>
              <w:rPr>
                <w:rFonts w:ascii="Times New Roman" w:hAnsi="Times New Roman" w:eastAsia="方正仿宋_GBK" w:cs="方正仿宋GBK"/>
                <w:kern w:val="2"/>
                <w:sz w:val="18"/>
                <w:szCs w:val="18"/>
                <w:lang w:bidi="ar-SA"/>
              </w:rPr>
            </w:pPr>
          </w:p>
        </w:tc>
        <w:tc>
          <w:tcPr>
            <w:tcW w:w="1109" w:type="dxa"/>
            <w:shd w:val="clear" w:color="auto" w:fill="auto"/>
            <w:noWrap w:val="0"/>
            <w:vAlign w:val="top"/>
          </w:tcPr>
          <w:p w14:paraId="1DEA13F1">
            <w:pPr>
              <w:pStyle w:val="2"/>
              <w:widowControl/>
              <w:jc w:val="center"/>
              <w:rPr>
                <w:rFonts w:ascii="Times New Roman" w:hAnsi="Times New Roman" w:eastAsia="方正仿宋_GBK" w:cs="方正仿宋GBK"/>
                <w:kern w:val="2"/>
                <w:sz w:val="18"/>
                <w:szCs w:val="18"/>
                <w:lang w:bidi="ar-SA"/>
              </w:rPr>
            </w:pPr>
          </w:p>
        </w:tc>
        <w:tc>
          <w:tcPr>
            <w:tcW w:w="1209" w:type="dxa"/>
            <w:shd w:val="clear" w:color="auto" w:fill="auto"/>
            <w:noWrap w:val="0"/>
            <w:vAlign w:val="top"/>
          </w:tcPr>
          <w:p w14:paraId="6B37EC01">
            <w:pPr>
              <w:pStyle w:val="2"/>
              <w:widowControl/>
              <w:jc w:val="center"/>
              <w:rPr>
                <w:rFonts w:ascii="Times New Roman" w:hAnsi="Times New Roman" w:eastAsia="方正仿宋_GBK" w:cs="方正仿宋GBK"/>
                <w:kern w:val="2"/>
                <w:sz w:val="18"/>
                <w:szCs w:val="18"/>
                <w:lang w:bidi="ar-SA"/>
              </w:rPr>
            </w:pPr>
          </w:p>
        </w:tc>
      </w:tr>
      <w:tr w14:paraId="36A2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shd w:val="clear" w:color="auto" w:fill="auto"/>
            <w:noWrap w:val="0"/>
            <w:vAlign w:val="top"/>
          </w:tcPr>
          <w:p w14:paraId="2CD589F5">
            <w:pPr>
              <w:pStyle w:val="2"/>
              <w:widowControl/>
              <w:jc w:val="center"/>
              <w:rPr>
                <w:rFonts w:ascii="Times New Roman" w:hAnsi="Times New Roman" w:eastAsia="方正仿宋_GBK" w:cs="方正仿宋GBK"/>
                <w:kern w:val="2"/>
                <w:sz w:val="32"/>
                <w:szCs w:val="32"/>
                <w:lang w:bidi="ar-SA"/>
              </w:rPr>
            </w:pPr>
          </w:p>
          <w:p w14:paraId="530FCE4E">
            <w:pPr>
              <w:pStyle w:val="2"/>
              <w:widowControl/>
              <w:jc w:val="both"/>
              <w:rPr>
                <w:rFonts w:ascii="Times New Roman" w:hAnsi="Times New Roman" w:eastAsia="方正仿宋_GBK" w:cs="方正仿宋GBK"/>
                <w:kern w:val="2"/>
                <w:lang w:bidi="ar-SA"/>
              </w:rPr>
            </w:pPr>
            <w:r>
              <w:rPr>
                <w:rFonts w:hint="eastAsia" w:ascii="Times New Roman" w:hAnsi="Times New Roman" w:eastAsia="方正仿宋_GBK" w:cs="方正仿宋GBK"/>
                <w:kern w:val="2"/>
                <w:lang w:bidi="ar-SA"/>
              </w:rPr>
              <w:t>填报人：                                              单位公章：</w:t>
            </w:r>
          </w:p>
        </w:tc>
      </w:tr>
    </w:tbl>
    <w:p w14:paraId="00F755FF">
      <w:pPr>
        <w:pStyle w:val="2"/>
        <w:widowControl/>
        <w:shd w:val="clear" w:color="auto" w:fill="FFFFFF"/>
        <w:jc w:val="both"/>
        <w:rPr>
          <w:rFonts w:ascii="Times New Roman" w:hAnsi="Times New Roman" w:eastAsia="方正仿宋_GBK" w:cs="方正仿宋GBK"/>
          <w:kern w:val="2"/>
          <w:sz w:val="28"/>
          <w:szCs w:val="32"/>
        </w:rPr>
      </w:pPr>
      <w:r>
        <w:rPr>
          <w:rFonts w:hint="eastAsia" w:ascii="Times New Roman" w:hAnsi="Times New Roman" w:eastAsia="方正仿宋_GBK" w:cs="方正仿宋GBK"/>
          <w:kern w:val="2"/>
          <w:sz w:val="28"/>
          <w:szCs w:val="32"/>
        </w:rPr>
        <w:t>注：除税单价组成应填写认质认价工作完成之后发承包双方共同确认并作为工程价款结算依据的价格；单价组成应注明是否包含材料及设备原价、运杂费、运输损耗费、采购及保管费等。</w:t>
      </w:r>
    </w:p>
    <w:p w14:paraId="38B716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仿宋GBK">
    <w:altName w:val="仿宋"/>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2026-03-16T06:04:16Z</dcterms:created>
  <dc:creator>WANGLI</dc:creator>
  <cp:lastModifiedBy>王小力</cp:lastModifiedBy>
  <dcterms:modified xsi:type="dcterms:W3CDTF">2026-03-16T06:04:28Z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eyJoZGlkIjoiYzExNGJmNDY0Zjc1YTUyMjQxMjIxYjEwZTNhOGVjN2IiLCJ1c2VySWQiOiIzNTgwMDExMTkifQ==</vt:lpwstr>
  </property>
  <property fmtid="{D5CDD505-2E9C-101B-9397-08002B2CF9AE}" pid="4" name="ICV">
    <vt:lpwstr>B0D0806ED2FD4FBF8FD17707222CEC2B_12</vt:lpwstr>
  </property>
</Properties>
</file>