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6E7AA">
      <w:pPr>
        <w:spacing w:line="580" w:lineRule="exact"/>
        <w:jc w:val="both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4E3D3007">
      <w:pPr>
        <w:spacing w:line="580" w:lineRule="exact"/>
        <w:jc w:val="center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连续两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个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月未报送监理月报项目统计表</w:t>
      </w:r>
    </w:p>
    <w:p w14:paraId="23728E25">
      <w:pPr>
        <w:spacing w:line="580" w:lineRule="exact"/>
        <w:jc w:val="center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2025年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12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月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2026年1月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）</w:t>
      </w:r>
    </w:p>
    <w:p w14:paraId="23A3B7C8">
      <w:pPr>
        <w:widowControl/>
        <w:adjustRightInd w:val="0"/>
        <w:snapToGrid w:val="0"/>
        <w:jc w:val="center"/>
        <w:textAlignment w:val="bottom"/>
        <w:rPr>
          <w:rFonts w:hint="default" w:ascii="Times New Roman" w:hAnsi="Times New Roman" w:eastAsia="方正仿宋_GBK" w:cs="Times New Roman"/>
          <w:b/>
          <w:bCs/>
          <w:sz w:val="28"/>
          <w:szCs w:val="28"/>
          <w:vertAlign w:val="baseline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8331"/>
        <w:gridCol w:w="4929"/>
      </w:tblGrid>
      <w:tr w14:paraId="620D4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C5BE3A4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8331" w:type="dxa"/>
            <w:vAlign w:val="center"/>
          </w:tcPr>
          <w:p w14:paraId="0A550AA6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929" w:type="dxa"/>
            <w:vAlign w:val="center"/>
          </w:tcPr>
          <w:p w14:paraId="49453E3D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8"/>
                <w:szCs w:val="28"/>
              </w:rPr>
              <w:t>监理单位</w:t>
            </w:r>
          </w:p>
        </w:tc>
      </w:tr>
      <w:tr w14:paraId="2B58C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5B58F430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0BC19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CR21021地块项目功能区二:2#~12#、地下室(一)、地下室(二)(含人防)工程</w:t>
            </w:r>
          </w:p>
        </w:tc>
        <w:tc>
          <w:tcPr>
            <w:tcW w:w="4929" w:type="dxa"/>
            <w:vAlign w:val="center"/>
          </w:tcPr>
          <w:p w14:paraId="5F2EB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南通铁军建设监理咨询服务有限公司</w:t>
            </w:r>
          </w:p>
        </w:tc>
      </w:tr>
      <w:tr w14:paraId="14936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4F2357B8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74041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R21020地块建设项目（二期）：17#-37#、普通地下车库、人防工程一、人防工程二土 建工程；17#、19#、21#-23#、25#-28#、30#-32#、35#、36#精装修</w:t>
            </w:r>
          </w:p>
        </w:tc>
        <w:tc>
          <w:tcPr>
            <w:tcW w:w="4929" w:type="dxa"/>
            <w:vAlign w:val="center"/>
          </w:tcPr>
          <w:p w14:paraId="5B57B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南通铁军建设监理咨询服务有限公司</w:t>
            </w:r>
          </w:p>
        </w:tc>
      </w:tr>
      <w:tr w14:paraId="375EA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227F0424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1D439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R24017地块建设项目</w:t>
            </w:r>
          </w:p>
        </w:tc>
        <w:tc>
          <w:tcPr>
            <w:tcW w:w="4929" w:type="dxa"/>
            <w:vAlign w:val="center"/>
          </w:tcPr>
          <w:p w14:paraId="1093B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南通市城信建设监理有限公司</w:t>
            </w:r>
          </w:p>
        </w:tc>
      </w:tr>
      <w:tr w14:paraId="1BF44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5CC70AFD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38D2A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江苏南通发电有限公司厂前区建设项目</w:t>
            </w:r>
          </w:p>
        </w:tc>
        <w:tc>
          <w:tcPr>
            <w:tcW w:w="4929" w:type="dxa"/>
            <w:vAlign w:val="center"/>
          </w:tcPr>
          <w:p w14:paraId="74400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江苏省苏通建工项目管理有限公司</w:t>
            </w:r>
          </w:p>
        </w:tc>
      </w:tr>
      <w:tr w14:paraId="52DFD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322B8F11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361AB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南特生产线（含配套用房）技改项目的配套基建项目：1号仓库、零件加工车间</w:t>
            </w:r>
          </w:p>
        </w:tc>
        <w:tc>
          <w:tcPr>
            <w:tcW w:w="4929" w:type="dxa"/>
            <w:vAlign w:val="center"/>
          </w:tcPr>
          <w:p w14:paraId="3B04B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江苏省江豪工程项目管理有限公司</w:t>
            </w:r>
          </w:p>
        </w:tc>
      </w:tr>
      <w:tr w14:paraId="33A2C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7C826E51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10AFC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南通R21018号地块二期项目：1#-8#、14#、17#-19#、地库二期土建工程（不含精装修 、不含配套）</w:t>
            </w:r>
          </w:p>
        </w:tc>
        <w:tc>
          <w:tcPr>
            <w:tcW w:w="4929" w:type="dxa"/>
            <w:vAlign w:val="center"/>
          </w:tcPr>
          <w:p w14:paraId="46C1C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捷诚工程监理有限公司</w:t>
            </w:r>
          </w:p>
        </w:tc>
      </w:tr>
      <w:tr w14:paraId="16FA3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573A6BD8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2E04C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南通R21018号地块一期项目：9#-13#、15#-16#、20#-23#、地库一期（含人防）土建 工程（不含精装修，不含配套）</w:t>
            </w:r>
          </w:p>
        </w:tc>
        <w:tc>
          <w:tcPr>
            <w:tcW w:w="4929" w:type="dxa"/>
            <w:vAlign w:val="center"/>
          </w:tcPr>
          <w:p w14:paraId="72BA2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捷诚工程监理有限公司</w:t>
            </w:r>
          </w:p>
        </w:tc>
      </w:tr>
      <w:tr w14:paraId="25BAC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4466128D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486BE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南通华容产研中心项目4#车间、5#车间</w:t>
            </w:r>
          </w:p>
        </w:tc>
        <w:tc>
          <w:tcPr>
            <w:tcW w:w="4929" w:type="dxa"/>
            <w:vAlign w:val="center"/>
          </w:tcPr>
          <w:p w14:paraId="65AE0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江苏天一建设项目管理有限公司</w:t>
            </w:r>
          </w:p>
        </w:tc>
      </w:tr>
      <w:tr w14:paraId="21BEC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300C1F6A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302C3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南通幸福中学迁建工程</w:t>
            </w:r>
          </w:p>
        </w:tc>
        <w:tc>
          <w:tcPr>
            <w:tcW w:w="4929" w:type="dxa"/>
            <w:vAlign w:val="center"/>
          </w:tcPr>
          <w:p w14:paraId="08122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江苏科建工程项目管理有限公司</w:t>
            </w:r>
          </w:p>
        </w:tc>
      </w:tr>
      <w:tr w14:paraId="6FAF0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0C0AE76D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6EE19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年产150万套锂离子电池模块及智能化产品项目</w:t>
            </w:r>
          </w:p>
        </w:tc>
        <w:tc>
          <w:tcPr>
            <w:tcW w:w="4929" w:type="dxa"/>
            <w:vAlign w:val="center"/>
          </w:tcPr>
          <w:p w14:paraId="01580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苏州天狮建设监理有限公司</w:t>
            </w:r>
          </w:p>
        </w:tc>
      </w:tr>
      <w:tr w14:paraId="1EF7A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4EBB8AD3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1A55B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智能食品加工设备研发生产基地一2号厂房</w:t>
            </w:r>
          </w:p>
        </w:tc>
        <w:tc>
          <w:tcPr>
            <w:tcW w:w="4929" w:type="dxa"/>
            <w:vAlign w:val="center"/>
          </w:tcPr>
          <w:p w14:paraId="45C6A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南通诚旺建设项目管理有限公司</w:t>
            </w:r>
          </w:p>
        </w:tc>
      </w:tr>
      <w:tr w14:paraId="2DA3B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6DBC1C2C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7D7D0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智能数字节能电机制造项目：1#生产车间、2#宿舍、3#门卫</w:t>
            </w:r>
          </w:p>
        </w:tc>
        <w:tc>
          <w:tcPr>
            <w:tcW w:w="4929" w:type="dxa"/>
            <w:vAlign w:val="center"/>
          </w:tcPr>
          <w:p w14:paraId="0711C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江苏省苏通建工项目管理有限公司</w:t>
            </w:r>
          </w:p>
        </w:tc>
      </w:tr>
    </w:tbl>
    <w:p w14:paraId="2D821EE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3557A82F-4B14-4749-BE8C-E5D82F6085C8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600EEAA-1105-4EF5-99E3-E827B5AB85B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6452D5"/>
    <w:multiLevelType w:val="singleLevel"/>
    <w:tmpl w:val="CA6452D5"/>
    <w:lvl w:ilvl="0" w:tentative="0">
      <w:start w:val="1"/>
      <w:numFmt w:val="decimal"/>
      <w:lvlText w:val="%1"/>
      <w:lvlJc w:val="center"/>
      <w:pPr>
        <w:tabs>
          <w:tab w:val="left" w:pos="397"/>
        </w:tabs>
        <w:ind w:left="454" w:leftChars="0" w:hanging="454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0303A"/>
    <w:rsid w:val="18BD26D5"/>
    <w:rsid w:val="22395A01"/>
    <w:rsid w:val="577013E3"/>
    <w:rsid w:val="58F61710"/>
    <w:rsid w:val="59244E75"/>
    <w:rsid w:val="59ED17B1"/>
    <w:rsid w:val="74BE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515</Words>
  <Characters>623</Characters>
  <Lines>0</Lines>
  <Paragraphs>0</Paragraphs>
  <TotalTime>0</TotalTime>
  <ScaleCrop>false</ScaleCrop>
  <LinksUpToDate>false</LinksUpToDate>
  <CharactersWithSpaces>626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2025-12-04T06:20:00Z</dcterms:created>
  <dc:creator>lenovo</dc:creator>
  <cp:lastModifiedBy>张晨</cp:lastModifiedBy>
  <dcterms:modified xsi:type="dcterms:W3CDTF">2026-03-26T06:35:14Z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eyJoZGlkIjoiMDAzYzBlNTA2ZmE1Mjc1ZDE5ZTI0YjhhY2FhMWQ1ZWUiLCJ1c2VySWQiOiI3ODAwNjIxNjAifQ==</vt:lpwstr>
  </property>
  <property fmtid="{D5CDD505-2E9C-101B-9397-08002B2CF9AE}" pid="4" name="ICV">
    <vt:lpwstr>F02F641FC8F84844A8E5D46330EB78DC_13</vt:lpwstr>
  </property>
</Properties>
</file>