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南通市区建筑塔式起重机安全监控系统合格产品名录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W w:w="11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18"/>
        <w:gridCol w:w="1867"/>
        <w:gridCol w:w="2500"/>
        <w:gridCol w:w="3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系统供应商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系统型号</w:t>
            </w:r>
          </w:p>
        </w:tc>
        <w:tc>
          <w:tcPr>
            <w:tcW w:w="5933" w:type="dxa"/>
            <w:gridSpan w:val="2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vertAlign w:val="baseline"/>
                <w:lang w:val="en-US" w:eastAsia="zh-CN"/>
              </w:rPr>
              <w:t>产品配置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配件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32"/>
                <w:szCs w:val="32"/>
                <w:lang w:eastAsia="zh-CN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常州力航电气科技有限公司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TQX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显示屏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MCGS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监控主机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SEEMS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重量传感器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TQX-L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幅度传感器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TQX-R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回转传感器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TQX-RA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高度传感器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TQX-H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风速传感器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TQX-W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无线通讯模块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TQX-WX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离线检测模块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TQX-LX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南通品茗电子科技有限公司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PM530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显示屏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PM530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监控主机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PM530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重量传感器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FS1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幅度传感器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DXZ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回转传感器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PMW2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高度传感器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DXZ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风速传感器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沐风X14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无线通讯模块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PM433MHZ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离线检测模块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PM/2.3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江苏星云网格信息技术有限公司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XY-TC-1000A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显示屏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DMT10768C080_15WT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监控主机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XY-TC-1000A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重量传感器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ZMHBZ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幅度传感器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DXZ-DF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回转传感器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DXZ-DF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高度传感器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DXZ-DF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风速传感器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RS-FSJT-N01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无线通讯模块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USR-GPRS232-7S3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离线检测模块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DB-5VA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0" w:colLast="4"/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苏州硬翼智能科技发展有限责任公司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YY-TJ-9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显示屏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YY-TJ-9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监控主机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YY-TJ-9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重量传感器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ZL001A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幅度传感器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Y-amt50H1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回转传感器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YECS-V2.0-22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高度传感器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Y-amt50H1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风速传感器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YY-3000-FSJT-N01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无线通讯模块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JFSK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离线检测模块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YLXM-02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江苏鼎思科技发展有限公司</w:t>
            </w:r>
          </w:p>
        </w:tc>
        <w:tc>
          <w:tcPr>
            <w:tcW w:w="1867" w:type="dxa"/>
            <w:vMerge w:val="restart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DS-TJ-S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显示屏</w:t>
            </w:r>
          </w:p>
        </w:tc>
        <w:tc>
          <w:tcPr>
            <w:tcW w:w="3433" w:type="dxa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监控主机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重量传感器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幅度传感器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回转传感器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高度传感器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风速传感器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无线通讯模块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16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7" w:type="dxa"/>
            <w:vMerge w:val="continue"/>
            <w:tcBorders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离线检测模块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widowControl w:val="0"/>
              <w:ind w:left="0" w:leftChars="0" w:firstLine="0" w:firstLineChars="0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DS-TJ-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LD(S)</w:t>
            </w:r>
          </w:p>
        </w:tc>
      </w:tr>
      <w:bookmarkEnd w:id="0"/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YTE0YTU4ZDc4ZGUyODI2YmI5ZmMxN2ZkMGJhNzgifQ=="/>
  </w:docVars>
  <w:rsids>
    <w:rsidRoot w:val="1B557100"/>
    <w:rsid w:val="030E5838"/>
    <w:rsid w:val="11016C5A"/>
    <w:rsid w:val="188D66BA"/>
    <w:rsid w:val="18986ADF"/>
    <w:rsid w:val="1B557100"/>
    <w:rsid w:val="1F6F0248"/>
    <w:rsid w:val="25681CB7"/>
    <w:rsid w:val="2AEA2BE7"/>
    <w:rsid w:val="2CCD1976"/>
    <w:rsid w:val="35F636A2"/>
    <w:rsid w:val="36C67A6A"/>
    <w:rsid w:val="3B985A1E"/>
    <w:rsid w:val="48435A1E"/>
    <w:rsid w:val="4B0508E8"/>
    <w:rsid w:val="4FC5441B"/>
    <w:rsid w:val="50B32A98"/>
    <w:rsid w:val="574A6CBE"/>
    <w:rsid w:val="58D41EB9"/>
    <w:rsid w:val="5C743A2C"/>
    <w:rsid w:val="63880AE1"/>
    <w:rsid w:val="65C81D9F"/>
    <w:rsid w:val="65D72388"/>
    <w:rsid w:val="69E1435B"/>
    <w:rsid w:val="7C25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="宋体" w:hAnsi="宋体" w:eastAsia="方正仿宋_GBK" w:cs="宋体"/>
      <w:kern w:val="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tabs>
        <w:tab w:val="left" w:pos="420"/>
      </w:tabs>
      <w:ind w:firstLine="640" w:firstLineChars="200"/>
      <w:outlineLvl w:val="1"/>
    </w:pPr>
    <w:rPr>
      <w:rFonts w:eastAsia="方正黑体_GBK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ind w:firstLine="640" w:firstLineChars="200"/>
      <w:outlineLvl w:val="2"/>
    </w:pPr>
    <w:rPr>
      <w:rFonts w:eastAsia="楷体"/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qFormat/>
    <w:uiPriority w:val="0"/>
    <w:rPr>
      <w:rFonts w:ascii="宋体" w:hAnsi="宋体" w:eastAsia="方正黑体_GBK" w:cs="宋体"/>
      <w:kern w:val="0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320</Words>
  <Characters>553</Characters>
  <Lines>0</Lines>
  <Paragraphs>0</Paragraphs>
  <TotalTime>2</TotalTime>
  <ScaleCrop>false</ScaleCrop>
  <LinksUpToDate>false</LinksUpToDate>
  <CharactersWithSpaces>553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2021-05-07T02:00:00Z</dcterms:created>
  <dc:creator>melo</dc:creator>
  <cp:lastModifiedBy>张晨</cp:lastModifiedBy>
  <cp:lastPrinted>2021-05-08T08:10:00Z</cp:lastPrinted>
  <dcterms:modified xsi:type="dcterms:W3CDTF">2022-11-30T03:48:34Z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F6B5CFB1F0004B53B8D6A7A039194763</vt:lpwstr>
  </property>
  <property fmtid="{D5CDD505-2E9C-101B-9397-08002B2CF9AE}" pid="4" name="KSOSaveFontToCloudKey">
    <vt:lpwstr>424801748_btnclosed</vt:lpwstr>
  </property>
</Properties>
</file>