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方正黑体_GBK" w:hAnsi="Times New Roman" w:eastAsia="方正黑体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right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>2020年度市建筑施工绿色智慧示范片区奖补项目公示名单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73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  <w:t>序号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  <w:t>项目名称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南通市轨道交通控制中心及其附属工程施工总承包项目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南通六建集团有限公司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R19028地块一期二标段土建、装修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南通市中房建设工程有限公司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C13037地块一期（地块内东侧）-C13037地块一期（地块内东侧）建设项目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南通八建集团有限公司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Times New Roman"/>
                <w:color w:val="000000"/>
                <w:spacing w:val="-6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南通理工学院新建图书档案馆及防空地下室工程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南通华荣建设集团有限公司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南通城市轨道交通2号线一期工程土建施工03标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南通国际会展中心项目（酒店）--土建安装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南通四建集团有限公司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AC19020地块项目（紫琅湖2号地块朝阳路南崇州大道东）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南通五建控股集团有限公司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南通市城市轨道交通2号线一期工程--南通市城市轨道交通2号线一期工程09标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中交隧道工程局有限公司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南通市轨道交通2号线一期工程--南通城市轨道交通2号线一期工程02标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中铁十六局集团有限公司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南通市城市轨道交通2号线一期工程-南通城市轨道交通2号线一期工程07标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上海市机械施工集团有限公司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南通市城市轨道交通1号线一期工程轨道工程项目02标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中铁三局集团有限公司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南通市城市轨道交通1号线一期工程轨道工程项目01标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中央商务区CR0504-A01－1、A02A、B01项目-南通中央商务区A01-1、A02A楼及地下室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江苏中南建筑产业集团有限责任公司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R19012地块建设项目1-3#、7#、9#、11#、18# 号楼及地下室（含人防三）、门卫1.2、垃圾房1.2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南通泛华建设集团有限公司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南通市城市轨道交通2号线一期工程-南通城市轨道交通2号线一期工程06标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M19239地块新建标准厂房（都市工业综合体）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通州建总集团有限公司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南通市妇幼保健院儿童综合大楼项目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南通四建集团有限公司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CR19003地块三期建设项目A4#、A4#人防地下室（含非人防）土建、安装工程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上海宝冶集团有限公司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C12016地块南通威汀广场项目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南通清华建设工程有限公司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0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R19012地块17#、19#、21#、25#号楼及地下室（(B-18轴)-(B2-J轴)-(1/B2-J轴)-(B27轴)-(Q轴)-(B-28轴)-(B3-H轴）轴线以北）室外配套工程</w:t>
            </w:r>
          </w:p>
        </w:tc>
        <w:tc>
          <w:tcPr>
            <w:tcW w:w="1885" w:type="pct"/>
            <w:shd w:val="clear" w:color="auto" w:fill="FFFFFF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南通长城建设集团有限公司</w:t>
            </w:r>
          </w:p>
        </w:tc>
      </w:tr>
    </w:tbl>
    <w:p>
      <w:pPr>
        <w:spacing w:line="560" w:lineRule="exact"/>
        <w:jc w:val="right"/>
        <w:rPr>
          <w:rFonts w:ascii="方正小标宋_GBK" w:hAnsi="Times New Roman" w:eastAsia="方正小标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2021-12-24T03:08:25Z</dcterms:created>
  <dc:creator>user</dc:creator>
  <cp:lastModifiedBy>唂唂</cp:lastModifiedBy>
  <dcterms:modified xsi:type="dcterms:W3CDTF">2021-12-24T03:08:56Z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959F8AE2DC7841FA97362F6E62DB6F79</vt:lpwstr>
  </property>
</Properties>
</file>